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Design a Portal Story Worksheet</w:t>
      </w:r>
    </w:p>
    <w:p>
      <w:pPr>
        <w:pStyle w:val="Subtitle"/>
        <w:jc w:val="center"/>
      </w:pPr>
      <w:r>
        <w:t>Build a believable doorway between an ordinary world and an extraordinary one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6F3F7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60"/>
            </w:pPr>
            <w:r>
              <w:rPr>
                <w:b/>
                <w:color w:val="0E223C"/>
                <w:sz w:val="22"/>
              </w:rPr>
              <w:t>Book connection</w:t>
            </w:r>
          </w:p>
          <w:p>
            <w:pPr>
              <w:spacing w:after="0"/>
            </w:pPr>
            <w:r>
              <w:t>Jamie enters Myridiam through a Gateway triggered by a familiar tablet, a strange pattern and a sequence he does not fully understand. A strong portal story needs more than a doorway: it needs rules, costs, consequences and a reason the character might risk crossing again.</w:t>
            </w:r>
          </w:p>
        </w:tc>
      </w:tr>
    </w:tbl>
    <w:p>
      <w:pPr>
        <w:pStyle w:val="SmallNote"/>
        <w:jc w:val="center"/>
      </w:pPr>
      <w:r>
        <w:t>Jamie Cooper and the Touchscreen Portal | The Gateway Saga - Book One | J P Harper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Name: ____________________</w:t>
            </w:r>
          </w:p>
        </w:tc>
        <w:tc>
          <w:tcPr>
            <w:tcW w:type="dxa" w:w="3389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Class/group: ____________________</w:t>
            </w:r>
          </w:p>
        </w:tc>
        <w:tc>
          <w:tcPr>
            <w:tcW w:type="dxa" w:w="3389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Date: ____________________</w:t>
            </w:r>
          </w:p>
        </w:tc>
      </w:tr>
    </w:tbl>
    <w:p/>
    <w:p>
      <w:pPr>
        <w:pStyle w:val="Heading1"/>
      </w:pPr>
      <w:r>
        <w:t>Activity 1 - The portal story engine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  <w:cantSplit/>
        </w:trPr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Stage</w:t>
            </w:r>
          </w:p>
        </w:tc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Your story idea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Ordinary world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Where does the main character begin?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Disruption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impossible sign breaks the normal routine?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Threshold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object, place or action opens the way?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Other world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makes the destination immediately different?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Rules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can and cannot happen when crossing?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Cost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risk, price or sacrifice comes with using it?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Reason to return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Why might the character cross again despite the danger?</w:t>
            </w:r>
          </w:p>
        </w:tc>
      </w:tr>
    </w:tbl>
    <w:p>
      <w:pPr>
        <w:pStyle w:val="Heading1"/>
      </w:pPr>
      <w:r>
        <w:t>Activity 2 - Design the threshold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  <w:cantSplit/>
        </w:trPr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Portal feature</w:t>
            </w:r>
          </w:p>
        </w:tc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Your decision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Ordinary form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A screen, door, mirror, lift, tunnel, book, sound, place or something else?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Trigger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must happen before it opens?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Sensory signature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Light, temperature, sound, smell, pressure, vibration or another clue?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Who can use it?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Everyone, one person, a chosen group, or someone meeting a condition?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Entry rule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must the traveller do?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Exit rule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How does the traveller get back?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Time rule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Does time pass equally on both sides?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Failure risk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happens if the crossing goes wrong?</w:t>
            </w:r>
          </w:p>
        </w:tc>
      </w:tr>
    </w:tbl>
    <w:p>
      <w:pPr>
        <w:pStyle w:val="Heading1"/>
      </w:pPr>
      <w:r>
        <w:t>Activity 3 - Make the new world feel real</w:t>
      </w:r>
    </w:p>
    <w:p>
      <w:r>
        <w:t>Avoid describing only what the world looks like. Give the traveller evidence through several senses.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  <w:cantSplit/>
        </w:trPr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Sense / clue</w:t>
            </w:r>
          </w:p>
        </w:tc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Detail the traveller notices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Sight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Sound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Touch / temperature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Smell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Movement / balance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One familiar detail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One impossible detail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</w:tbl>
    <w:p>
      <w:r>
        <w:br w:type="page"/>
      </w:r>
    </w:p>
    <w:p>
      <w:pPr>
        <w:pStyle w:val="Heading1"/>
      </w:pPr>
      <w:r>
        <w:t>Activity 4 - Write five rules</w:t>
      </w:r>
    </w:p>
    <w:p>
      <w:r>
        <w:t>Rules make fantasy feel fair. A rule matters most when breaking it has a consequence.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  <w:cantSplit/>
        </w:trPr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Rule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Why it exists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What happens if it is broken</w:t>
            </w:r>
          </w:p>
        </w:tc>
      </w:tr>
      <w:tr>
        <w:trPr>
          <w:cantSplit/>
          <w:trHeight w:val="432" w:hRule="atLeast"/>
        </w:trPr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</w:tr>
      <w:tr>
        <w:trPr>
          <w:cantSplit/>
          <w:trHeight w:val="432" w:hRule="atLeast"/>
        </w:trPr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</w:tr>
      <w:tr>
        <w:trPr>
          <w:cantSplit/>
          <w:trHeight w:val="432" w:hRule="atLeast"/>
        </w:trPr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</w:tr>
      <w:tr>
        <w:trPr>
          <w:cantSplit/>
          <w:trHeight w:val="432" w:hRule="atLeast"/>
        </w:trPr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</w:tr>
      <w:tr>
        <w:trPr>
          <w:cantSplit/>
          <w:trHeight w:val="432" w:hRule="atLeast"/>
        </w:trPr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/>
        </w:tc>
      </w:tr>
    </w:tbl>
    <w:p>
      <w:pPr>
        <w:pStyle w:val="Heading1"/>
      </w:pPr>
      <w:r>
        <w:t>Activity 5 - Character motivation</w:t>
      </w:r>
    </w:p>
    <w:p>
      <w:pPr>
        <w:pStyle w:val="WorksheetPrompt"/>
      </w:pPr>
      <w:r>
        <w:t>Why would your character WANT to cross?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pStyle w:val="WorksheetPrompt"/>
      </w:pPr>
      <w:r>
        <w:t>Why should your character REFUSE to cross?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pStyle w:val="WorksheetPrompt"/>
      </w:pPr>
      <w:r>
        <w:t>What finally makes the character choose?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pStyle w:val="Heading1"/>
      </w:pPr>
      <w:r>
        <w:t>Activity 6 - First crossing scene plan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  <w:cantSplit/>
        </w:trPr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Beat</w:t>
            </w:r>
          </w:p>
        </w:tc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What happens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1. Normality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Show the ordinary world before anything changes.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2. Warning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Give the character one chance to stop.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3. Choice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The character deliberately acts - or fails to act in time.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4. Transition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Use sensory detail rather than a long explanation.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5. Arrival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Give one immediate problem in the new world.</w:t>
            </w:r>
          </w:p>
        </w:tc>
      </w:tr>
    </w:tbl>
    <w:p>
      <w:pPr>
        <w:pStyle w:val="Heading1"/>
      </w:pPr>
      <w:r>
        <w:t>Activity 7 - Write the opening</w:t>
      </w:r>
    </w:p>
    <w:p>
      <w:r>
        <w:t>Write 250-400 words from just before the portal activates to the character's first clear look at the other side. Do not explain the whole world yet.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pStyle w:val="Heading1"/>
      </w:pPr>
      <w:r>
        <w:t>Portal-story checklist</w:t>
      </w:r>
    </w:p>
    <w:p>
      <w:pPr>
        <w:spacing w:after="40"/>
      </w:pPr>
      <w:r>
        <w:t>[ ] The portal is connected to the character's ordinary life.</w:t>
      </w:r>
    </w:p>
    <w:p>
      <w:pPr>
        <w:spacing w:after="40"/>
      </w:pPr>
      <w:r>
        <w:t>[ ] The crossing has a clear trigger and at least one limitation.</w:t>
      </w:r>
    </w:p>
    <w:p>
      <w:pPr>
        <w:spacing w:after="40"/>
      </w:pPr>
      <w:r>
        <w:t>[ ] The other world feels physical rather than like a list of facts.</w:t>
      </w:r>
    </w:p>
    <w:p>
      <w:pPr>
        <w:spacing w:after="40"/>
      </w:pPr>
      <w:r>
        <w:t>[ ] The character has something meaningful to gain and something to lose.</w:t>
      </w:r>
    </w:p>
    <w:p>
      <w:pPr>
        <w:spacing w:after="40"/>
      </w:pPr>
      <w:r>
        <w:t>[ ] The portal creates new problems instead of solving the old ones.</w:t>
      </w:r>
    </w:p>
    <w:p>
      <w:pPr>
        <w:spacing w:after="40"/>
      </w:pPr>
      <w:r>
        <w:t>[ ] I have left room for discovery after the first crossing.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6"/>
      </w:rPr>
      <w:t>Jamie Cooper and the Touchscreen Portal | www.jpharper.com</w:t>
      <w:br/>
      <w:t>May be copied for non-commercial educational use.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5606E"/>
        <w:sz w:val="17"/>
      </w:rPr>
      <w:t>J P Harper | Educator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0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7"/>
    </w:rPr>
  </w:style>
  <w:style w:type="paragraph" w:customStyle="1" w:styleId="WorksheetPrompt">
    <w:name w:val="Worksheet Prompt"/>
    <w:pPr>
      <w:keepNext/>
      <w:spacing w:before="60" w:after="60"/>
    </w:pPr>
    <w:rPr>
      <w:rFonts w:ascii="Aptos" w:hAnsi="Aptos"/>
      <w:b/>
      <w:color w:val="0E223C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