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Reading Comprehension Worksheets</w:t>
      </w:r>
    </w:p>
    <w:p>
      <w:pPr>
        <w:pStyle w:val="Subtitle"/>
        <w:jc w:val="center"/>
      </w:pPr>
      <w:r>
        <w:t>Five whole-section worksheets with recall, inference, author-craft and extended-response questions</w:t>
      </w:r>
    </w:p>
    <w:p>
      <w:pPr>
        <w:pBdr>
          <w:bottom w:val="single" w:sz="18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2948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35" w:type="dxa"/>
              <w:start w:w="165" w:type="dxa"/>
              <w:bottom w:w="135" w:type="dxa"/>
              <w:end w:w="165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Spoiler guidance</w:t>
            </w:r>
          </w:p>
          <w:p>
            <w:pPr>
              <w:spacing w:after="0"/>
            </w:pPr>
            <w:r>
              <w:t>Each worksheet covers four completed chapters. The teacher answer guide at the back contains spoilers and may be removed before distributing student pages.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Title"/>
        <w:jc w:val="center"/>
      </w:pPr>
      <w:r>
        <w:t>Worksheet 1 - From Silence to the Gateway</w:t>
      </w:r>
    </w:p>
    <w:p>
      <w:pPr>
        <w:pStyle w:val="Subtitle"/>
        <w:jc w:val="center"/>
      </w:pPr>
      <w:r>
        <w:t>Chapters 1-4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/>
    <w:p>
      <w:pPr>
        <w:pStyle w:val="Heading2"/>
      </w:pPr>
      <w:r>
        <w:t>Recall</w:t>
      </w:r>
    </w:p>
    <w:p>
      <w:pPr>
        <w:pStyle w:val="WorksheetPrompt"/>
      </w:pPr>
      <w:r>
        <w:t>1. Why have Jamie and his father moved away from London?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2. What object belonging to Cameron does Jamie find, and what is inside it?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3. How does Lakshmi help Jamie on his first day at Briarwood Academy?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4. What three ideas are repeated in the tablet messages before Jamie crosses the Gateway?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Inference</w:t>
      </w:r>
    </w:p>
    <w:p>
      <w:pPr>
        <w:pStyle w:val="WorksheetPrompt"/>
      </w:pPr>
      <w:r>
        <w:t>5. Why does Jamie repeatedly describe things as “fine” when they clearly are not?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6. What makes Jamie willing to believe that the unknown sender may genuinely need help?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7. How does the author encourage the reader to question whether Dan deserves his reputation?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Author's craft</w:t>
      </w:r>
    </w:p>
    <w:p>
      <w:pPr>
        <w:pStyle w:val="WorksheetPrompt"/>
      </w:pPr>
      <w:r>
        <w:t>8. Explain how the repeated use of silence creates mood in the opening chapter.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9. Identify two sensory details from Jamie's arrival in Myridiam and explain their effect.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Extended response</w:t>
      </w:r>
    </w:p>
    <w:p>
      <w:pPr>
        <w:pStyle w:val="WorksheetPrompt"/>
      </w:pPr>
      <w:r>
        <w:t>10. Was Jamie right to activate the Gateway without telling an adult? Give a balanced answer using evidence from the story.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Worksheet 2 - Allies, Clues and Consequences</w:t>
      </w:r>
    </w:p>
    <w:p>
      <w:pPr>
        <w:pStyle w:val="Subtitle"/>
        <w:jc w:val="center"/>
      </w:pPr>
      <w:r>
        <w:t>Chapters 5-8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/>
    <w:p>
      <w:pPr>
        <w:pStyle w:val="Heading2"/>
      </w:pPr>
      <w:r>
        <w:t>Recall</w:t>
      </w:r>
    </w:p>
    <w:p>
      <w:pPr>
        <w:pStyle w:val="WorksheetPrompt"/>
      </w:pPr>
      <w:r>
        <w:t>1. Who is Sathyra, and why is she initially cautious around Jamie?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2. What are the four great peoples of Myridiam named by Sathyra?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3. How does Jamie help Dan during the History lesson?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4. What does Jamie discover on the ancient monument in the forest?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Inference</w:t>
      </w:r>
    </w:p>
    <w:p>
      <w:pPr>
        <w:pStyle w:val="WorksheetPrompt"/>
      </w:pPr>
      <w:r>
        <w:t>5. Why is Sathyra eventually willing to guide Jamie to Clearwater?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6. What does Dan's response to the older boys reveal about the difference between strength and aggression?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7. Why does Jamie return to Myridiam sooner than he planned?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Author's craft</w:t>
      </w:r>
    </w:p>
    <w:p>
      <w:pPr>
        <w:pStyle w:val="WorksheetPrompt"/>
      </w:pPr>
      <w:r>
        <w:t>8. How does the author use the contrast between the real world and Myridiam to show Jamie's emotional needs?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9. Why is the Mire Grim encounter important beyond providing action?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Extended response</w:t>
      </w:r>
    </w:p>
    <w:p>
      <w:pPr>
        <w:pStyle w:val="WorksheetPrompt"/>
      </w:pPr>
      <w:r>
        <w:t>10. Which clue provides the strongest evidence that Cameron may have entered Myridiam? Explain why.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Worksheet 3 - New Players and the Attack on Clearwater</w:t>
      </w:r>
    </w:p>
    <w:p>
      <w:pPr>
        <w:pStyle w:val="Subtitle"/>
        <w:jc w:val="center"/>
      </w:pPr>
      <w:r>
        <w:t>Chapters 9-12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/>
    <w:p>
      <w:pPr>
        <w:pStyle w:val="Heading2"/>
      </w:pPr>
      <w:r>
        <w:t>Recall</w:t>
      </w:r>
    </w:p>
    <w:p>
      <w:pPr>
        <w:pStyle w:val="WorksheetPrompt"/>
      </w:pPr>
      <w:r>
        <w:t>1. What accidental event causes the holographic map to appear?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2. How does Lakshmi interpret the circular symbol when she studies it?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3. Which roles or artefacts are associated with Jamie, Dan and Lakshmi?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4. What do the Reptoids take from Clearwater?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Inference</w:t>
      </w:r>
    </w:p>
    <w:p>
      <w:pPr>
        <w:pStyle w:val="WorksheetPrompt"/>
      </w:pPr>
      <w:r>
        <w:t>5. Why does Dan accept Jamie's story more quickly than Lakshmi?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6. What evidence suggests the attack on Clearwater is organised rather than random?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7. Why do the three children choose to run towards the village cries?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Author's craft</w:t>
      </w:r>
    </w:p>
    <w:p>
      <w:pPr>
        <w:pStyle w:val="WorksheetPrompt"/>
      </w:pPr>
      <w:r>
        <w:t>8. How does the change from weapon practice to real danger alter the mood at the end of Chapter Ten?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9. How are civilians used to show the consequences of the attack?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Extended response</w:t>
      </w:r>
    </w:p>
    <w:p>
      <w:pPr>
        <w:pStyle w:val="WorksheetPrompt"/>
      </w:pPr>
      <w:r>
        <w:t>10. Should the group pursue the raiders immediately or remain to defend Clearwater? Present both sides before deciding.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Worksheet 4 - Plans, Priorities and the Broken Pass</w:t>
      </w:r>
    </w:p>
    <w:p>
      <w:pPr>
        <w:pStyle w:val="Subtitle"/>
        <w:jc w:val="center"/>
      </w:pPr>
      <w:r>
        <w:t>Chapters 13-16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/>
    <w:p>
      <w:pPr>
        <w:pStyle w:val="Heading2"/>
      </w:pPr>
      <w:r>
        <w:t>Recall</w:t>
      </w:r>
    </w:p>
    <w:p>
      <w:pPr>
        <w:pStyle w:val="WorksheetPrompt"/>
      </w:pPr>
      <w:r>
        <w:t>1. What does Lakshmi do as soon as the trio return to the shop?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2. What phrase from 2126 makes Jamie feel watched?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3. Why do the friends consider entering Myridiam separately?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4. What type of settlement does Jamie reach in Chapter Fifteen?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Inference</w:t>
      </w:r>
    </w:p>
    <w:p>
      <w:pPr>
        <w:pStyle w:val="WorksheetPrompt"/>
      </w:pPr>
      <w:r>
        <w:t>5. Why does recording abilities and events help the group?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6. What could go wrong when friends enter a dangerous world separately?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7. How does helping at Oakhill demonstrate Jamie's development?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Author's craft</w:t>
      </w:r>
    </w:p>
    <w:p>
      <w:pPr>
        <w:pStyle w:val="WorksheetPrompt"/>
      </w:pPr>
      <w:r>
        <w:t>8. How does the author use route, terrain and narrowing spaces to build tension in the broken pass?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9. Why are unanswered messages from 2126 more unsettling than an ordinary conversation?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Extended response</w:t>
      </w:r>
    </w:p>
    <w:p>
      <w:pPr>
        <w:pStyle w:val="WorksheetPrompt"/>
      </w:pPr>
      <w:r>
        <w:t>10. Is dividing the group a sensible strategy or an unnecessary risk? Support your conclusion with evidence.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Title"/>
        <w:jc w:val="center"/>
      </w:pPr>
      <w:r>
        <w:t>Worksheet 5 - The Ravine, the Alliance and Two Worlds</w:t>
      </w:r>
    </w:p>
    <w:p>
      <w:pPr>
        <w:pStyle w:val="Subtitle"/>
        <w:jc w:val="center"/>
      </w:pPr>
      <w:r>
        <w:t>Chapters 17-20</w:t>
      </w:r>
    </w:p>
    <w:p>
      <w:pPr>
        <w:pBdr>
          <w:bottom w:val="single" w:sz="14" w:space="1" w:color="0090AE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Name: __________________________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Class/group: __________________</w:t>
            </w:r>
          </w:p>
        </w:tc>
        <w:tc>
          <w:tcPr>
            <w:tcW w:type="dxa" w:w="3389"/>
            <w:shd w:fill="F3F5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Date: __________________</w:t>
            </w:r>
          </w:p>
        </w:tc>
      </w:tr>
    </w:tbl>
    <w:p/>
    <w:p>
      <w:pPr>
        <w:pStyle w:val="Heading2"/>
      </w:pPr>
      <w:r>
        <w:t>Recall</w:t>
      </w:r>
    </w:p>
    <w:p>
      <w:pPr>
        <w:pStyle w:val="WorksheetPrompt"/>
      </w:pPr>
      <w:r>
        <w:t>1. What identity does Dan claim while facing the ravine champion?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2. Who is rescued when the different groups finally converge?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3. Why is the recovered satchel a disappointment?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4. Where does the coalition decide to gather strength before travelling north?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Inference</w:t>
      </w:r>
    </w:p>
    <w:p>
      <w:pPr>
        <w:pStyle w:val="WorksheetPrompt"/>
      </w:pPr>
      <w:r>
        <w:t>5. Why does Dan's victory depend on more than physical power?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6. How does caring for the wounded strengthen the alliance?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7. Why do Dan and Lakshmi each long to return to Myridiam?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Author's craft</w:t>
      </w:r>
    </w:p>
    <w:p>
      <w:pPr>
        <w:pStyle w:val="WorksheetPrompt"/>
      </w:pPr>
      <w:r>
        <w:t>8. How does the return to ordinary domestic life create an emotional contrast with the battle scenes?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WorksheetPrompt"/>
      </w:pPr>
      <w:r>
        <w:t>9. Why is Jamie missing the planned meeting an effective ending for Book One?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pStyle w:val="Heading2"/>
      </w:pPr>
      <w:r>
        <w:t>Extended response</w:t>
      </w:r>
    </w:p>
    <w:p>
      <w:pPr>
        <w:pStyle w:val="WorksheetPrompt"/>
      </w:pPr>
      <w:r>
        <w:t>10. At the end of the novel, is Myridiam mainly an escape, a responsibility or a place of belonging for the trio?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pPr>
        <w:spacing w:after="30"/>
      </w:pPr>
      <w:r>
        <w:rPr>
          <w:color w:val="9BA5AF"/>
          <w:sz w:val="16"/>
        </w:rPr>
        <w:t>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Teacher answer guide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35" w:type="dxa"/>
              <w:start w:w="165" w:type="dxa"/>
              <w:bottom w:w="135" w:type="dxa"/>
              <w:end w:w="165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Using the suggested responses</w:t>
            </w:r>
          </w:p>
          <w:p>
            <w:pPr>
              <w:spacing w:after="0"/>
            </w:pPr>
            <w:r>
              <w:t>Recall answers should be accurate, but readers may use different wording. Inference, author-craft and extended responses should be credited for plausible interpretation supported by the text.</w:t>
            </w:r>
          </w:p>
        </w:tc>
      </w:tr>
    </w:tbl>
    <w:p>
      <w:pPr>
        <w:spacing w:after="0"/>
      </w:pPr>
    </w:p>
    <w:p>
      <w:pPr>
        <w:pStyle w:val="Heading2"/>
      </w:pPr>
      <w:r>
        <w:t>Worksheet 1 - From Silence to the Gateway</w:t>
      </w:r>
    </w:p>
    <w:p>
      <w:r>
        <w:rPr>
          <w:b/>
          <w:color w:val="0090AE"/>
        </w:rPr>
        <w:t xml:space="preserve">1. </w:t>
      </w:r>
      <w:r>
        <w:t>They are seeking a fresh start after Cameron's disappearance and the strain it has placed on the family.</w:t>
      </w:r>
    </w:p>
    <w:p>
      <w:r>
        <w:rPr>
          <w:b/>
          <w:color w:val="0090AE"/>
        </w:rPr>
        <w:t xml:space="preserve">2. </w:t>
      </w:r>
      <w:r>
        <w:t>Cameron's battered rucksack; it contains notes, diagrams and an intricate circular symbol.</w:t>
      </w:r>
    </w:p>
    <w:p>
      <w:r>
        <w:rPr>
          <w:b/>
          <w:color w:val="0090AE"/>
        </w:rPr>
        <w:t xml:space="preserve">3. </w:t>
      </w:r>
      <w:r>
        <w:t>She introduces herself, gives directions to Maths and warns him about drawing in lesson books.</w:t>
      </w:r>
    </w:p>
    <w:p>
      <w:r>
        <w:rPr>
          <w:b/>
          <w:color w:val="0090AE"/>
        </w:rPr>
        <w:t xml:space="preserve">4. </w:t>
      </w:r>
      <w:r>
        <w:t>The Gateway is unstable; a sender identified as 2126 is trying to reach him; Jamie is needed for the sake of humanity.</w:t>
      </w:r>
    </w:p>
    <w:p>
      <w:r>
        <w:rPr>
          <w:b/>
          <w:color w:val="0090AE"/>
        </w:rPr>
        <w:t xml:space="preserve">5. </w:t>
      </w:r>
      <w:r>
        <w:t>He is avoiding painful conversation, trying not to burden his father and attempting to keep control of his feelings.</w:t>
      </w:r>
    </w:p>
    <w:p>
      <w:r>
        <w:rPr>
          <w:b/>
          <w:color w:val="0090AE"/>
        </w:rPr>
        <w:t xml:space="preserve">6. </w:t>
      </w:r>
      <w:r>
        <w:t>The messages sound urgent, appear while the tablet is offline and appeal to his wish to help someone in danger.</w:t>
      </w:r>
    </w:p>
    <w:p>
      <w:r>
        <w:rPr>
          <w:b/>
          <w:color w:val="0090AE"/>
        </w:rPr>
        <w:t xml:space="preserve">7. </w:t>
      </w:r>
      <w:r>
        <w:t>Dan is isolated and targeted even when he appears to be doing nothing wrong, so the rumours are not reliable evidence.</w:t>
      </w:r>
    </w:p>
    <w:p>
      <w:r>
        <w:rPr>
          <w:b/>
          <w:color w:val="0090AE"/>
        </w:rPr>
        <w:t xml:space="preserve">8. </w:t>
      </w:r>
      <w:r>
        <w:t>Silence represents grief, avoidance and Cameron's absence; it makes the new house feel emotionally heavy.</w:t>
      </w:r>
    </w:p>
    <w:p>
      <w:r>
        <w:rPr>
          <w:b/>
          <w:color w:val="0090AE"/>
        </w:rPr>
        <w:t xml:space="preserve">9. </w:t>
      </w:r>
      <w:r>
        <w:t>Accept valid examples involving wind, grass, pine, cold, light or the physical weight of the bow, with explanation that these make the world feel tangible.</w:t>
      </w:r>
    </w:p>
    <w:p>
      <w:r>
        <w:rPr>
          <w:b/>
          <w:color w:val="0090AE"/>
        </w:rPr>
        <w:t xml:space="preserve">10. </w:t>
      </w:r>
      <w:r>
        <w:t>A strong answer considers digital safety and secrecy against Jamie's age, curiosity, urgency and compassionate motive.</w:t>
      </w:r>
    </w:p>
    <w:p>
      <w:pPr>
        <w:pStyle w:val="Heading2"/>
      </w:pPr>
      <w:r>
        <w:t>Worksheet 2 - Allies, Clues and Consequences</w:t>
      </w:r>
    </w:p>
    <w:p>
      <w:r>
        <w:rPr>
          <w:b/>
          <w:color w:val="0090AE"/>
        </w:rPr>
        <w:t xml:space="preserve">1. </w:t>
      </w:r>
      <w:r>
        <w:t>She is a Khitari traveller or scout; Jamie is an unknown human carrying an unusual weapon in Khitari lands.</w:t>
      </w:r>
    </w:p>
    <w:p>
      <w:r>
        <w:rPr>
          <w:b/>
          <w:color w:val="0090AE"/>
        </w:rPr>
        <w:t xml:space="preserve">2. </w:t>
      </w:r>
      <w:r>
        <w:t>Khitari, Sothians, Reptoids and Avirans.</w:t>
      </w:r>
    </w:p>
    <w:p>
      <w:r>
        <w:rPr>
          <w:b/>
          <w:color w:val="0090AE"/>
        </w:rPr>
        <w:t xml:space="preserve">3. </w:t>
      </w:r>
      <w:r>
        <w:t>He moves a ruler so that it points to the answer in Dan's textbook without drawing attention.</w:t>
      </w:r>
    </w:p>
    <w:p>
      <w:r>
        <w:rPr>
          <w:b/>
          <w:color w:val="0090AE"/>
        </w:rPr>
        <w:t xml:space="preserve">4. </w:t>
      </w:r>
      <w:r>
        <w:t>The same circular Gateway symbol found in Cameron's papers and in Jamie's own doodles.</w:t>
      </w:r>
    </w:p>
    <w:p>
      <w:r>
        <w:rPr>
          <w:b/>
          <w:color w:val="0090AE"/>
        </w:rPr>
        <w:t xml:space="preserve">5. </w:t>
      </w:r>
      <w:r>
        <w:t>His confusion appears genuine, he behaves honourably and the bow supports his unusual story.</w:t>
      </w:r>
    </w:p>
    <w:p>
      <w:r>
        <w:rPr>
          <w:b/>
          <w:color w:val="0090AE"/>
        </w:rPr>
        <w:t xml:space="preserve">6. </w:t>
      </w:r>
      <w:r>
        <w:t>Dan uses restraint, absorbs a blow and prevents escalation; protection and control are shown as forms of strength.</w:t>
      </w:r>
    </w:p>
    <w:p>
      <w:r>
        <w:rPr>
          <w:b/>
          <w:color w:val="0090AE"/>
        </w:rPr>
        <w:t xml:space="preserve">7. </w:t>
      </w:r>
      <w:r>
        <w:t>He feels powerless and humiliated after the real-world confrontation and longs for the purpose he feels in Myridiam.</w:t>
      </w:r>
    </w:p>
    <w:p>
      <w:r>
        <w:rPr>
          <w:b/>
          <w:color w:val="0090AE"/>
        </w:rPr>
        <w:t xml:space="preserve">8. </w:t>
      </w:r>
      <w:r>
        <w:t>At home and school he feels isolated and powerless; in Myridiam he can act, help others and feel that he matters.</w:t>
      </w:r>
    </w:p>
    <w:p>
      <w:r>
        <w:rPr>
          <w:b/>
          <w:color w:val="0090AE"/>
        </w:rPr>
        <w:t xml:space="preserve">9. </w:t>
      </w:r>
      <w:r>
        <w:t>It shows the danger is real, reveals Jamie's developing abilities and proves that actions affect lives in a continuing world.</w:t>
      </w:r>
    </w:p>
    <w:p>
      <w:r>
        <w:rPr>
          <w:b/>
          <w:color w:val="0090AE"/>
        </w:rPr>
        <w:t xml:space="preserve">10. </w:t>
      </w:r>
      <w:r>
        <w:t>The monument symbol is strongest because it is ancient within Myridiam yet matches Cameron's private sketches from the real world.</w:t>
      </w:r>
    </w:p>
    <w:p>
      <w:pPr>
        <w:pStyle w:val="Heading2"/>
      </w:pPr>
      <w:r>
        <w:t>Worksheet 3 - New Players and the Attack on Clearwater</w:t>
      </w:r>
    </w:p>
    <w:p>
      <w:r>
        <w:rPr>
          <w:b/>
          <w:color w:val="0090AE"/>
        </w:rPr>
        <w:t xml:space="preserve">1. </w:t>
      </w:r>
      <w:r>
        <w:t>Jamie's tablet falls from his bag and hits the stockroom floor.</w:t>
      </w:r>
    </w:p>
    <w:p>
      <w:r>
        <w:rPr>
          <w:b/>
          <w:color w:val="0090AE"/>
        </w:rPr>
        <w:t xml:space="preserve">2. </w:t>
      </w:r>
      <w:r>
        <w:t>It resembles a mandala or symbolic circular pattern, although its proportions and centre seem unusual.</w:t>
      </w:r>
    </w:p>
    <w:p>
      <w:r>
        <w:rPr>
          <w:b/>
          <w:color w:val="0090AE"/>
        </w:rPr>
        <w:t xml:space="preserve">3. </w:t>
      </w:r>
      <w:r>
        <w:t>Jamie - bow/ranged attacker; Dan - shield, armour and Guardian role; Lakshmi - staff or sceptre and Protector role.</w:t>
      </w:r>
    </w:p>
    <w:p>
      <w:r>
        <w:rPr>
          <w:b/>
          <w:color w:val="0090AE"/>
        </w:rPr>
        <w:t xml:space="preserve">4. </w:t>
      </w:r>
      <w:r>
        <w:t>They capture Tashen and steal the Heart Stone.</w:t>
      </w:r>
    </w:p>
    <w:p>
      <w:r>
        <w:rPr>
          <w:b/>
          <w:color w:val="0090AE"/>
        </w:rPr>
        <w:t xml:space="preserve">5. </w:t>
      </w:r>
      <w:r>
        <w:t>Dan has already seen impossible physical evidence; Lakshmi initially has only their extraordinary account and the symbol.</w:t>
      </w:r>
    </w:p>
    <w:p>
      <w:r>
        <w:rPr>
          <w:b/>
          <w:color w:val="0090AE"/>
        </w:rPr>
        <w:t xml:space="preserve">6. </w:t>
      </w:r>
      <w:r>
        <w:t>The raiders target the Heart Stone and Tashen, operate in numbers, burn the village and appear to be acting under orders.</w:t>
      </w:r>
    </w:p>
    <w:p>
      <w:r>
        <w:rPr>
          <w:b/>
          <w:color w:val="0090AE"/>
        </w:rPr>
        <w:t xml:space="preserve">7. </w:t>
      </w:r>
      <w:r>
        <w:t>They recognise genuine distress, feel responsible for helping and have begun to accept that Myridiam's inhabitants are real people.</w:t>
      </w:r>
    </w:p>
    <w:p>
      <w:r>
        <w:rPr>
          <w:b/>
          <w:color w:val="0090AE"/>
        </w:rPr>
        <w:t xml:space="preserve">8. </w:t>
      </w:r>
      <w:r>
        <w:t>The peaceful wonder of discovery becomes urgent and frightening; cries, fleeing birds and destructive sounds signal consequences rather than play.</w:t>
      </w:r>
    </w:p>
    <w:p>
      <w:r>
        <w:rPr>
          <w:b/>
          <w:color w:val="0090AE"/>
        </w:rPr>
        <w:t xml:space="preserve">9. </w:t>
      </w:r>
      <w:r>
        <w:t>Families flee, homes burn, people are injured and the village faces the loss of protection and possible war.</w:t>
      </w:r>
    </w:p>
    <w:p>
      <w:r>
        <w:rPr>
          <w:b/>
          <w:color w:val="0090AE"/>
        </w:rPr>
        <w:t xml:space="preserve">10. </w:t>
      </w:r>
      <w:r>
        <w:t>A strong response weighs urgency, the trail and Tashen's danger against exhaustion, village defence, limited experience and the need for support.</w:t>
      </w:r>
    </w:p>
    <w:p>
      <w:pPr>
        <w:pStyle w:val="Heading2"/>
      </w:pPr>
      <w:r>
        <w:t>Worksheet 4 - Plans, Priorities and the Broken Pass</w:t>
      </w:r>
    </w:p>
    <w:p>
      <w:r>
        <w:rPr>
          <w:b/>
          <w:color w:val="0090AE"/>
        </w:rPr>
        <w:t xml:space="preserve">1. </w:t>
      </w:r>
      <w:r>
        <w:t>She records the shared events, timeline and newly discovered abilities in a notebook.</w:t>
      </w:r>
    </w:p>
    <w:p>
      <w:r>
        <w:rPr>
          <w:b/>
          <w:color w:val="0090AE"/>
        </w:rPr>
        <w:t xml:space="preserve">2. </w:t>
      </w:r>
      <w:r>
        <w:t>“Monitoring continues.”</w:t>
      </w:r>
    </w:p>
    <w:p>
      <w:r>
        <w:rPr>
          <w:b/>
          <w:color w:val="0090AE"/>
        </w:rPr>
        <w:t xml:space="preserve">3. </w:t>
      </w:r>
      <w:r>
        <w:t>They want to reach different objectives or locations more quickly and use the unusual time advantage.</w:t>
      </w:r>
    </w:p>
    <w:p>
      <w:r>
        <w:rPr>
          <w:b/>
          <w:color w:val="0090AE"/>
        </w:rPr>
        <w:t xml:space="preserve">4. </w:t>
      </w:r>
      <w:r>
        <w:t>Oakhill, a damaged Sothian town affected by smoke, attack and displacement.</w:t>
      </w:r>
    </w:p>
    <w:p>
      <w:r>
        <w:rPr>
          <w:b/>
          <w:color w:val="0090AE"/>
        </w:rPr>
        <w:t xml:space="preserve">5. </w:t>
      </w:r>
      <w:r>
        <w:t>It preserves evidence, helps identify rules and patterns, reduces dependence on memory and supports safer planning.</w:t>
      </w:r>
    </w:p>
    <w:p>
      <w:r>
        <w:rPr>
          <w:b/>
          <w:color w:val="0090AE"/>
        </w:rPr>
        <w:t xml:space="preserve">6. </w:t>
      </w:r>
      <w:r>
        <w:t>They may arrive apart, face threats without complementary abilities, lose communication or be unable to reunite.</w:t>
      </w:r>
    </w:p>
    <w:p>
      <w:r>
        <w:rPr>
          <w:b/>
          <w:color w:val="0090AE"/>
        </w:rPr>
        <w:t xml:space="preserve">7. </w:t>
      </w:r>
      <w:r>
        <w:t>He moves from feeling helpless to earning trust, acting independently and protecting people in a damaged town.</w:t>
      </w:r>
    </w:p>
    <w:p>
      <w:r>
        <w:rPr>
          <w:b/>
          <w:color w:val="0090AE"/>
        </w:rPr>
        <w:t xml:space="preserve">8. </w:t>
      </w:r>
      <w:r>
        <w:t>The terrain limits movement and escape; rising ground, broken routes and signs of pursuit suggest a trap.</w:t>
      </w:r>
    </w:p>
    <w:p>
      <w:r>
        <w:rPr>
          <w:b/>
          <w:color w:val="0090AE"/>
        </w:rPr>
        <w:t xml:space="preserve">9. </w:t>
      </w:r>
      <w:r>
        <w:t>The sender controls information, refuses questions and may be observing them; this creates power imbalance and uncertainty.</w:t>
      </w:r>
    </w:p>
    <w:p>
      <w:r>
        <w:rPr>
          <w:b/>
          <w:color w:val="0090AE"/>
        </w:rPr>
        <w:t xml:space="preserve">10. </w:t>
      </w:r>
      <w:r>
        <w:t>A strong answer balances speed and wider coverage against loss of teamwork, communication and safety.</w:t>
      </w:r>
    </w:p>
    <w:p>
      <w:pPr>
        <w:pStyle w:val="Heading2"/>
      </w:pPr>
      <w:r>
        <w:t>Worksheet 5 - The Ravine, the Alliance and Two Worlds</w:t>
      </w:r>
    </w:p>
    <w:p>
      <w:r>
        <w:rPr>
          <w:b/>
          <w:color w:val="0090AE"/>
        </w:rPr>
        <w:t xml:space="preserve">1. </w:t>
      </w:r>
      <w:r>
        <w:t>The Guardian.</w:t>
      </w:r>
    </w:p>
    <w:p>
      <w:r>
        <w:rPr>
          <w:b/>
          <w:color w:val="0090AE"/>
        </w:rPr>
        <w:t xml:space="preserve">2. </w:t>
      </w:r>
      <w:r>
        <w:t>Tashen.</w:t>
      </w:r>
    </w:p>
    <w:p>
      <w:r>
        <w:rPr>
          <w:b/>
          <w:color w:val="0090AE"/>
        </w:rPr>
        <w:t xml:space="preserve">3. </w:t>
      </w:r>
      <w:r>
        <w:t>The Heart Stone is not inside; the raiders used the satchel as deception or misdirection.</w:t>
      </w:r>
    </w:p>
    <w:p>
      <w:r>
        <w:rPr>
          <w:b/>
          <w:color w:val="0090AE"/>
        </w:rPr>
        <w:t xml:space="preserve">4. </w:t>
      </w:r>
      <w:r>
        <w:t>Greyfang Ridge.</w:t>
      </w:r>
    </w:p>
    <w:p>
      <w:r>
        <w:rPr>
          <w:b/>
          <w:color w:val="0090AE"/>
        </w:rPr>
        <w:t xml:space="preserve">5. </w:t>
      </w:r>
      <w:r>
        <w:t>He uses endurance, defence, timing, support from allies and commitment to protect others.</w:t>
      </w:r>
    </w:p>
    <w:p>
      <w:r>
        <w:rPr>
          <w:b/>
          <w:color w:val="0090AE"/>
        </w:rPr>
        <w:t xml:space="preserve">6. </w:t>
      </w:r>
      <w:r>
        <w:t>It places life and recovery above pride or speed, creates trust between Khitari and Sothians and turns separate fighters into a coalition.</w:t>
      </w:r>
    </w:p>
    <w:p>
      <w:r>
        <w:rPr>
          <w:b/>
          <w:color w:val="0090AE"/>
        </w:rPr>
        <w:t xml:space="preserve">7. </w:t>
      </w:r>
      <w:r>
        <w:t>Dan is respected as a protector rather than dismissed; Lakshmi's intelligence and tactical insight are listened to and valued.</w:t>
      </w:r>
    </w:p>
    <w:p>
      <w:r>
        <w:rPr>
          <w:b/>
          <w:color w:val="0090AE"/>
        </w:rPr>
        <w:t xml:space="preserve">8. </w:t>
      </w:r>
      <w:r>
        <w:t>The characters move from recognition and purpose to homes where they feel overlooked or constrained, showing why Myridiam matters emotionally.</w:t>
      </w:r>
    </w:p>
    <w:p>
      <w:r>
        <w:rPr>
          <w:b/>
          <w:color w:val="0090AE"/>
        </w:rPr>
        <w:t xml:space="preserve">9. </w:t>
      </w:r>
      <w:r>
        <w:t>It is ordinary and believable, creates guilt and uncertainty between friends, and leaves the next return unresolved.</w:t>
      </w:r>
    </w:p>
    <w:p>
      <w:r>
        <w:rPr>
          <w:b/>
          <w:color w:val="0090AE"/>
        </w:rPr>
        <w:t xml:space="preserve">10. </w:t>
      </w:r>
      <w:r>
        <w:t>A strong response may argue for one category or a combination, using separate evidence for Jamie, Dan and Lakshmi.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0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