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Chapter Checkpoint Worksheets</w:t>
      </w:r>
    </w:p>
    <w:p>
      <w:pPr>
        <w:pStyle w:val="Subtitle"/>
        <w:jc w:val="center"/>
      </w:pPr>
      <w:r>
        <w:t>Twenty short, student-facing checks for recall, inference and prediction</w:t>
      </w:r>
    </w:p>
    <w:p>
      <w:pPr>
        <w:pBdr>
          <w:bottom w:val="single" w:sz="18" w:space="1" w:color="0090AE"/>
        </w:pBdr>
      </w:pPr>
    </w:p>
    <w:p>
      <w:pPr>
        <w:jc w:val="center"/>
      </w:pPr>
      <w:r>
        <w:drawing>
          <wp:inline xmlns:a="http://schemas.openxmlformats.org/drawingml/2006/main" xmlns:pic="http://schemas.openxmlformats.org/drawingml/2006/picture">
            <wp:extent cx="1965960" cy="29489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1965960" cy="2948940"/>
                    </a:xfrm>
                    <a:prstGeom prst="rect"/>
                  </pic:spPr>
                </pic:pic>
              </a:graphicData>
            </a:graphic>
          </wp:inline>
        </w:drawing>
      </w:r>
    </w:p>
    <w:p>
      <w:pPr>
        <w:pStyle w:val="SmallNote"/>
        <w:jc w:val="center"/>
      </w:pPr>
      <w:r>
        <w:t>Jamie Cooper and the Touchscreen Portal | The Gateway Saga - Book One | J P Harper</w:t>
      </w:r>
    </w:p>
    <w:p/>
    <w:tbl>
      <w:tblPr>
        <w:tblW w:type="auto" w:w="0"/>
        <w:jc w:val="center"/>
        <w:tblLook w:firstColumn="1" w:firstRow="1" w:lastColumn="0" w:lastRow="0" w:noHBand="0" w:noVBand="1" w:val="04A0"/>
      </w:tblPr>
      <w:tblGrid>
        <w:gridCol w:w="10166"/>
      </w:tblGrid>
      <w:tr>
        <w:tc>
          <w:tcPr>
            <w:tcW w:type="dxa" w:w="10166"/>
            <w:shd w:fill="EAF5F8"/>
            <w:tcMar>
              <w:top w:w="135" w:type="dxa"/>
              <w:start w:w="165" w:type="dxa"/>
              <w:bottom w:w="135" w:type="dxa"/>
              <w:end w:w="165" w:type="dxa"/>
            </w:tcMar>
          </w:tcPr>
          <w:p>
            <w:pPr>
              <w:spacing w:after="60"/>
            </w:pPr>
            <w:r>
              <w:rPr>
                <w:b/>
                <w:color w:val="0E223C"/>
                <w:sz w:val="22"/>
              </w:rPr>
              <w:t>How to use these worksheets</w:t>
            </w:r>
          </w:p>
          <w:p>
            <w:pPr>
              <w:spacing w:after="0"/>
            </w:pPr>
            <w:r>
              <w:t>Each checkpoint should be completed only after the named chapter. Readers may answer in short phrases, full sentences or through supported discussion. Suggested responses for adults appear after the student pages.</w:t>
            </w:r>
          </w:p>
        </w:tc>
      </w:tr>
    </w:tbl>
    <w:p>
      <w:pPr>
        <w:spacing w:after="0"/>
      </w:pPr>
    </w:p>
    <w:p>
      <w:r>
        <w:br w:type="page"/>
      </w:r>
    </w:p>
    <w:p>
      <w:pPr>
        <w:pStyle w:val="Title"/>
        <w:jc w:val="center"/>
      </w:pPr>
      <w:r>
        <w:t>Chapter 1 Checkpoint</w:t>
      </w:r>
    </w:p>
    <w:p>
      <w:pPr>
        <w:pStyle w:val="Subtitle"/>
        <w:jc w:val="center"/>
      </w:pPr>
      <w:r>
        <w:t>The Weight of Silence</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Where have Jamie and his father moved from?</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belonging to Cameron does Jamie find among the boxes?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unusual design appears in Cameron's papers?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How does the silence in the house reflect what Jamie and his father are avoiding?</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2 Checkpoint</w:t>
      </w:r>
    </w:p>
    <w:p>
      <w:pPr>
        <w:pStyle w:val="Subtitle"/>
        <w:jc w:val="center"/>
      </w:pPr>
      <w:r>
        <w:t>First Day, New Shadows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Who introduces herself to Jamie and helps him find his next lesson?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How is Dan treated by other pupils and by Mr Reeves?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strange words appear on Jamie's tablet?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Which of Jamie's first impressions are based on evidence, and which are based on rumours?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3 Checkpoint</w:t>
      </w:r>
    </w:p>
    <w:p>
      <w:pPr>
        <w:pStyle w:val="Subtitle"/>
        <w:jc w:val="center"/>
      </w:pPr>
      <w:r>
        <w:t>Echoes in the Wires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At what time does Jamie first wake to the tablet glowing?</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Who or what claims to be sending the messages?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instruction finally activates the Gateway?</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Was Jamie mainly brave, reckless, curious or compassionate when he touched the pattern? Explain.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4 Checkpoint</w:t>
      </w:r>
    </w:p>
    <w:p>
      <w:pPr>
        <w:pStyle w:val="Subtitle"/>
        <w:jc w:val="center"/>
      </w:pPr>
      <w:r>
        <w:t>The Game</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is the circular chamber called?</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Which artefact is selected for Jamie?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Where does Jamie arrive after leaving the chamber?</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Which sensory details make the new world seem more real than an ordinary game?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5 Checkpoint</w:t>
      </w:r>
    </w:p>
    <w:p>
      <w:pPr>
        <w:pStyle w:val="Subtitle"/>
        <w:jc w:val="center"/>
      </w:pPr>
      <w:r>
        <w:t>The Khitari in the Trees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Who is the first person Jamie meets in Myridiam?</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Name the four great peoples described in this chapter.</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happens when Jamie begins to return home?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What actions help Jamie and Sathyra move from suspicion towards trust?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6 Checkpoint</w:t>
      </w:r>
    </w:p>
    <w:p>
      <w:pPr>
        <w:pStyle w:val="Subtitle"/>
        <w:jc w:val="center"/>
      </w:pPr>
      <w:r>
        <w:t>Moments and Hours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How much real-world time seems to pass compared with Jamie's hours in Myridiam?</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physical evidence suggests the experience was not an ordinary dream?</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How does Jamie quietly help Dan during a lesson?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Why does the different flow of time make the Gateway both useful and dangerous?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7 Checkpoint</w:t>
      </w:r>
    </w:p>
    <w:p>
      <w:pPr>
        <w:pStyle w:val="Subtitle"/>
        <w:jc w:val="center"/>
      </w:pPr>
      <w:r>
        <w:t>Unlikely Allies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happens to Jamie on his walk home?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Why does Dan avoid fighting back?</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Where do Jamie and Dan take refuge?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How does Dan's behaviour challenge the reputation he has at school?</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8 Checkpoint</w:t>
      </w:r>
    </w:p>
    <w:p>
      <w:pPr>
        <w:pStyle w:val="Subtitle"/>
        <w:jc w:val="center"/>
      </w:pPr>
      <w:r>
        <w:t>Alone in Myridiam</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connects the ancient forest monument to Cameron?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creature threatens the Khitari children?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Which two kinds of magical arrow does Jamie use?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What evidence in this chapter makes Myridiam seem like a living world rather than a paused game?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9 Checkpoint</w:t>
      </w:r>
    </w:p>
    <w:p>
      <w:pPr>
        <w:pStyle w:val="Subtitle"/>
        <w:jc w:val="center"/>
      </w:pPr>
      <w:r>
        <w:t>Accidental Truths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Where does the tablet project a holographic map?</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Who witnesses the projection?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Why does this person believe Jamie's explanation?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How does sharing the secret change Jamie's relationship with Dan?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10 Checkpoint</w:t>
      </w:r>
    </w:p>
    <w:p>
      <w:pPr>
        <w:pStyle w:val="Subtitle"/>
        <w:jc w:val="center"/>
      </w:pPr>
      <w:r>
        <w:t>New Players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Where do Jamie and Dan arrange to show Lakshmi the Gateway?</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does Lakshmi think the symbol resembles?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Which artefacts are linked to Jamie, Dan and Lakshmi?</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Why is Lakshmi's scepticism useful rather than obstructive?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11 Checkpoint</w:t>
      </w:r>
    </w:p>
    <w:p>
      <w:pPr>
        <w:pStyle w:val="Subtitle"/>
        <w:jc w:val="center"/>
      </w:pPr>
      <w:r>
        <w:t>Fire</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is happening when the trio reach Clearwater?</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important person and object are taken?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decision is made after the attack?</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How do Jamie, Dan and Lakshmi help in different ways during the emergency?</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12 Checkpoint</w:t>
      </w:r>
    </w:p>
    <w:p>
      <w:pPr>
        <w:pStyle w:val="Subtitle"/>
        <w:jc w:val="center"/>
      </w:pPr>
      <w:r>
        <w:t>Claws, Fangs and Shields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Whose territory does the pursuit enter?</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Why are the travellers stopped?</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Why do the trio decide to leave Myridiam temporarily?</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Why can resting be a responsible decision during an urgent mission?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13 Checkpoint</w:t>
      </w:r>
    </w:p>
    <w:p>
      <w:pPr>
        <w:pStyle w:val="Subtitle"/>
        <w:jc w:val="center"/>
      </w:pPr>
      <w:r>
        <w:t>Exit Strategy</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Where do the trio return in the real world?</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does Lakshmi immediately begin to do?</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message suggests someone is observing them?</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What different explanations could there be for the phrase “Monitoring continues”?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14 Checkpoint</w:t>
      </w:r>
    </w:p>
    <w:p>
      <w:pPr>
        <w:pStyle w:val="Subtitle"/>
        <w:jc w:val="center"/>
      </w:pPr>
      <w:r>
        <w:t>Diverging Priorities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new risk comes from entering Myridiam separately?</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Why do the friends divide their efforts?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must they rely on while apart?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When is separating a team sensible, and when does it become irresponsible?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15 Checkpoint</w:t>
      </w:r>
    </w:p>
    <w:p>
      <w:pPr>
        <w:pStyle w:val="Subtitle"/>
        <w:jc w:val="center"/>
      </w:pPr>
      <w:r>
        <w:t>The Town of Stone and Smoke</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kind of place is Oakhill when Jamie reaches it?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Who begins to trust Jamie and work with him?</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does Jamie prove to himself?</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How has Jamie's view of his own power and usefulness changed since Chapter One?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16 Checkpoint</w:t>
      </w:r>
    </w:p>
    <w:p>
      <w:pPr>
        <w:pStyle w:val="Subtitle"/>
        <w:jc w:val="center"/>
      </w:pPr>
      <w:r>
        <w:t>Through the Broken Pass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type of terrain are Dan and Lakshmi travelling through?</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signs suggest danger ahead?</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Why do they continue despite the risk?</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Which is more important in this chapter: speed, caution or loyalty? Defend your choice.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17 Checkpoint</w:t>
      </w:r>
    </w:p>
    <w:p>
      <w:pPr>
        <w:pStyle w:val="Subtitle"/>
        <w:jc w:val="center"/>
      </w:pPr>
      <w:r>
        <w:t>The Champion of the Ravine</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title does Dan claim during the confrontation?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quality helps him withstand the champion?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symbol is found on the defeated enemy?</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Is Dan's refusal to give way strength, stubbornness or both?</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18 Checkpoint</w:t>
      </w:r>
    </w:p>
    <w:p>
      <w:pPr>
        <w:pStyle w:val="Subtitle"/>
        <w:jc w:val="center"/>
      </w:pPr>
      <w:r>
        <w:t>Lines Converge</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happens to the separate groups in this chapter?</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Who is successfully rescued?</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disappointing discovery is made about the satchel?</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Why is the empty satchel an example of deception rather than simple bad luck?</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19 Checkpoint</w:t>
      </w:r>
    </w:p>
    <w:p>
      <w:pPr>
        <w:pStyle w:val="Subtitle"/>
        <w:jc w:val="center"/>
      </w:pPr>
      <w:r>
        <w:t>After the Storm</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What is the first priority after the battle?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Where will the coalition go before heading north?</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Which mountain becomes the next focus?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Why is attending to the wounded part of victory rather than a delay after victory?</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Title"/>
        <w:jc w:val="center"/>
      </w:pPr>
      <w:r>
        <w:t>Chapter 20 Checkpoint</w:t>
      </w:r>
    </w:p>
    <w:p>
      <w:pPr>
        <w:pStyle w:val="Subtitle"/>
        <w:jc w:val="center"/>
      </w:pPr>
      <w:r>
        <w:t>Between Worlds</w:t>
      </w:r>
    </w:p>
    <w:p>
      <w:pPr>
        <w:pBdr>
          <w:bottom w:val="single" w:sz="14" w:space="1" w:color="0090AE"/>
        </w:pBdr>
      </w:pP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F3F5F7"/>
            <w:tcMar>
              <w:top w:w="80" w:type="dxa"/>
              <w:start w:w="100" w:type="dxa"/>
              <w:bottom w:w="80" w:type="dxa"/>
              <w:end w:w="100" w:type="dxa"/>
            </w:tcMar>
          </w:tcPr>
          <w:p>
            <w:r>
              <w:t>Name: __________________________</w:t>
            </w:r>
          </w:p>
        </w:tc>
        <w:tc>
          <w:tcPr>
            <w:tcW w:type="dxa" w:w="3389"/>
            <w:shd w:fill="F3F5F7"/>
            <w:tcMar>
              <w:top w:w="80" w:type="dxa"/>
              <w:start w:w="100" w:type="dxa"/>
              <w:bottom w:w="80" w:type="dxa"/>
              <w:end w:w="100" w:type="dxa"/>
            </w:tcMar>
          </w:tcPr>
          <w:p>
            <w:r>
              <w:t>Class/group: __________________</w:t>
            </w:r>
          </w:p>
        </w:tc>
        <w:tc>
          <w:tcPr>
            <w:tcW w:type="dxa" w:w="3389"/>
            <w:shd w:fill="F3F5F7"/>
            <w:tcMar>
              <w:top w:w="80" w:type="dxa"/>
              <w:start w:w="100" w:type="dxa"/>
              <w:bottom w:w="80" w:type="dxa"/>
              <w:end w:w="100" w:type="dxa"/>
            </w:tcMar>
          </w:tcPr>
          <w:p>
            <w:r>
              <w:t>Date: __________________</w:t>
            </w:r>
          </w:p>
        </w:tc>
      </w:tr>
    </w:tbl>
    <w:p/>
    <w:p>
      <w:pPr>
        <w:pStyle w:val="Heading2"/>
      </w:pPr>
      <w:r>
        <w:t>Quick check</w:t>
      </w:r>
    </w:p>
    <w:p>
      <w:pPr>
        <w:pStyle w:val="WorksheetPrompt"/>
      </w:pPr>
      <w:r>
        <w:t>Where do the coalition and the trio rest?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What do Dan and Lakshmi experience after returning home?</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WorksheetPrompt"/>
      </w:pPr>
      <w:r>
        <w:t>Why does Jamie miss the planned eight o'clock return?</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Think deeper</w:t>
      </w:r>
    </w:p>
    <w:p>
      <w:pPr>
        <w:pStyle w:val="WorksheetPrompt"/>
      </w:pPr>
      <w:r>
        <w:t>What do the real-world scenes reveal about why Myridiam matters so much to each friend?</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Your chapter summary</w:t>
      </w:r>
    </w:p>
    <w:p>
      <w:pPr>
        <w:pStyle w:val="WorksheetPrompt"/>
      </w:pPr>
      <w:r>
        <w:t>Summarise this chapter in no more than 20 words.</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pStyle w:val="Heading2"/>
      </w:pPr>
      <w:r>
        <w:t>Prediction or reflection</w:t>
      </w:r>
    </w:p>
    <w:p>
      <w:pPr>
        <w:pStyle w:val="WorksheetPrompt"/>
      </w:pPr>
      <w:r>
        <w:t>What do you now expect to happen, or what changed your thinking most?</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pPr>
        <w:spacing w:after="30"/>
      </w:pPr>
      <w:r>
        <w:rPr>
          <w:color w:val="9BA5AF"/>
          <w:sz w:val="16"/>
        </w:rPr>
        <w:t>____________________________________________________________________________________________</w:t>
      </w:r>
    </w:p>
    <w:p>
      <w:r>
        <w:rPr>
          <w:b/>
          <w:color w:val="0E223C"/>
        </w:rPr>
        <w:t xml:space="preserve">Confidence check: </w:t>
      </w:r>
      <w:r>
        <w:t>[ ] I need help   [ ] I understand most of it   [ ] I can explain it to someone else</w:t>
      </w:r>
    </w:p>
    <w:p>
      <w:r>
        <w:br w:type="page"/>
      </w:r>
    </w:p>
    <w:p>
      <w:pPr>
        <w:pStyle w:val="Heading1"/>
      </w:pPr>
      <w:r>
        <w:t>Teacher notes and suggested quick-check responses</w:t>
      </w:r>
    </w:p>
    <w:tbl>
      <w:tblPr>
        <w:tblW w:type="auto" w:w="0"/>
        <w:jc w:val="center"/>
        <w:tblLook w:firstColumn="1" w:firstRow="1" w:lastColumn="0" w:lastRow="0" w:noHBand="0" w:noVBand="1" w:val="04A0"/>
      </w:tblPr>
      <w:tblGrid>
        <w:gridCol w:w="10166"/>
      </w:tblGrid>
      <w:tr>
        <w:tc>
          <w:tcPr>
            <w:tcW w:type="dxa" w:w="10166"/>
            <w:shd w:fill="EAF5F8"/>
            <w:tcMar>
              <w:top w:w="135" w:type="dxa"/>
              <w:start w:w="165" w:type="dxa"/>
              <w:bottom w:w="135" w:type="dxa"/>
              <w:end w:w="165" w:type="dxa"/>
            </w:tcMar>
          </w:tcPr>
          <w:p>
            <w:pPr>
              <w:spacing w:after="60"/>
            </w:pPr>
            <w:r>
              <w:rPr>
                <w:b/>
                <w:color w:val="0E223C"/>
                <w:sz w:val="22"/>
              </w:rPr>
              <w:t>Assessment note</w:t>
            </w:r>
          </w:p>
          <w:p>
            <w:pPr>
              <w:spacing w:after="0"/>
            </w:pPr>
            <w:r>
              <w:t>These are concise suggested responses, not the only acceptable wording. Inference, summary and prediction answers should be judged by the quality of reasoning and evidence.</w:t>
            </w:r>
          </w:p>
        </w:tc>
      </w:tr>
    </w:tbl>
    <w:p>
      <w:pPr>
        <w:spacing w:after="0"/>
      </w:pPr>
    </w:p>
    <w:p>
      <w:pPr>
        <w:pStyle w:val="Heading2"/>
      </w:pPr>
      <w:r>
        <w:t>1. The Weight of Silence</w:t>
      </w:r>
    </w:p>
    <w:p>
      <w:r>
        <w:rPr>
          <w:b/>
          <w:color w:val="0090AE"/>
        </w:rPr>
        <w:t xml:space="preserve">1. </w:t>
      </w:r>
      <w:r>
        <w:t>London.</w:t>
      </w:r>
    </w:p>
    <w:p>
      <w:r>
        <w:rPr>
          <w:b/>
          <w:color w:val="0090AE"/>
        </w:rPr>
        <w:t xml:space="preserve">2. </w:t>
      </w:r>
      <w:r>
        <w:t>Cameron's battered canvas rucksack.</w:t>
      </w:r>
    </w:p>
    <w:p>
      <w:r>
        <w:rPr>
          <w:b/>
          <w:color w:val="0090AE"/>
        </w:rPr>
        <w:t xml:space="preserve">3. </w:t>
      </w:r>
      <w:r>
        <w:t>An intricate circular geometric pattern or symbol.</w:t>
      </w:r>
    </w:p>
    <w:p>
      <w:pPr>
        <w:pStyle w:val="Heading2"/>
      </w:pPr>
      <w:r>
        <w:t>2. First Day, New Shadows</w:t>
      </w:r>
    </w:p>
    <w:p>
      <w:r>
        <w:rPr>
          <w:b/>
          <w:color w:val="0090AE"/>
        </w:rPr>
        <w:t xml:space="preserve">1. </w:t>
      </w:r>
      <w:r>
        <w:t>Lakshmi Patel.</w:t>
      </w:r>
    </w:p>
    <w:p>
      <w:r>
        <w:rPr>
          <w:b/>
          <w:color w:val="0090AE"/>
        </w:rPr>
        <w:t xml:space="preserve">2. </w:t>
      </w:r>
      <w:r>
        <w:t>He is isolated, whispered about and unfairly singled out.</w:t>
      </w:r>
    </w:p>
    <w:p>
      <w:r>
        <w:rPr>
          <w:b/>
          <w:color w:val="0090AE"/>
        </w:rPr>
        <w:t xml:space="preserve">3. </w:t>
      </w:r>
      <w:r>
        <w:t>“Searching...” and “Particle stream identified... preparing...”</w:t>
      </w:r>
    </w:p>
    <w:p>
      <w:pPr>
        <w:pStyle w:val="Heading2"/>
      </w:pPr>
      <w:r>
        <w:t>3. Echoes in the Wires</w:t>
      </w:r>
    </w:p>
    <w:p>
      <w:r>
        <w:rPr>
          <w:b/>
          <w:color w:val="0090AE"/>
        </w:rPr>
        <w:t xml:space="preserve">1. </w:t>
      </w:r>
      <w:r>
        <w:t>2:17 a.m.</w:t>
      </w:r>
    </w:p>
    <w:p>
      <w:r>
        <w:rPr>
          <w:b/>
          <w:color w:val="0090AE"/>
        </w:rPr>
        <w:t xml:space="preserve">2. </w:t>
      </w:r>
      <w:r>
        <w:t>A sender identified as 2126.</w:t>
      </w:r>
    </w:p>
    <w:p>
      <w:r>
        <w:rPr>
          <w:b/>
          <w:color w:val="0090AE"/>
        </w:rPr>
        <w:t xml:space="preserve">3. </w:t>
      </w:r>
      <w:r>
        <w:t>Touch the pattern and hold for three seconds.</w:t>
      </w:r>
    </w:p>
    <w:p>
      <w:pPr>
        <w:pStyle w:val="Heading2"/>
      </w:pPr>
      <w:r>
        <w:t>4. The Game</w:t>
      </w:r>
    </w:p>
    <w:p>
      <w:r>
        <w:rPr>
          <w:b/>
          <w:color w:val="0090AE"/>
        </w:rPr>
        <w:t xml:space="preserve">1. </w:t>
      </w:r>
      <w:r>
        <w:t>The Selection Chamber.</w:t>
      </w:r>
    </w:p>
    <w:p>
      <w:r>
        <w:rPr>
          <w:b/>
          <w:color w:val="0090AE"/>
        </w:rPr>
        <w:t xml:space="preserve">2. </w:t>
      </w:r>
      <w:r>
        <w:t>A golden-silver bow.</w:t>
      </w:r>
    </w:p>
    <w:p>
      <w:r>
        <w:rPr>
          <w:b/>
          <w:color w:val="0090AE"/>
        </w:rPr>
        <w:t xml:space="preserve">3. </w:t>
      </w:r>
      <w:r>
        <w:t>A hillside near an ancient stone arch overlooking a forest and valley.</w:t>
      </w:r>
    </w:p>
    <w:p>
      <w:pPr>
        <w:pStyle w:val="Heading2"/>
      </w:pPr>
      <w:r>
        <w:t>5. The Khitari in the Trees</w:t>
      </w:r>
    </w:p>
    <w:p>
      <w:r>
        <w:rPr>
          <w:b/>
          <w:color w:val="0090AE"/>
        </w:rPr>
        <w:t xml:space="preserve">1. </w:t>
      </w:r>
      <w:r>
        <w:t>Sathyra, a Khitari.</w:t>
      </w:r>
    </w:p>
    <w:p>
      <w:r>
        <w:rPr>
          <w:b/>
          <w:color w:val="0090AE"/>
        </w:rPr>
        <w:t xml:space="preserve">2. </w:t>
      </w:r>
      <w:r>
        <w:t>Khitari, Sothians, Reptoids and Avirans.</w:t>
      </w:r>
    </w:p>
    <w:p>
      <w:r>
        <w:rPr>
          <w:b/>
          <w:color w:val="0090AE"/>
        </w:rPr>
        <w:t xml:space="preserve">3. </w:t>
      </w:r>
      <w:r>
        <w:t>He becomes translucent and is pulled away from Myridiam.</w:t>
      </w:r>
    </w:p>
    <w:p>
      <w:pPr>
        <w:pStyle w:val="Heading2"/>
      </w:pPr>
      <w:r>
        <w:t>6. Moments and Hours</w:t>
      </w:r>
    </w:p>
    <w:p>
      <w:r>
        <w:rPr>
          <w:b/>
          <w:color w:val="0090AE"/>
        </w:rPr>
        <w:t xml:space="preserve">1. </w:t>
      </w:r>
      <w:r>
        <w:t>Only a few minutes.</w:t>
      </w:r>
    </w:p>
    <w:p>
      <w:r>
        <w:rPr>
          <w:b/>
          <w:color w:val="0090AE"/>
        </w:rPr>
        <w:t xml:space="preserve">2. </w:t>
      </w:r>
      <w:r>
        <w:t>His body is exhausted and his muscles ache.</w:t>
      </w:r>
    </w:p>
    <w:p>
      <w:r>
        <w:rPr>
          <w:b/>
          <w:color w:val="0090AE"/>
        </w:rPr>
        <w:t xml:space="preserve">3. </w:t>
      </w:r>
      <w:r>
        <w:t>He slides his ruler to point to the answer in Dan's textbook.</w:t>
      </w:r>
    </w:p>
    <w:p>
      <w:pPr>
        <w:pStyle w:val="Heading2"/>
      </w:pPr>
      <w:r>
        <w:t>7. Unlikely Allies</w:t>
      </w:r>
    </w:p>
    <w:p>
      <w:r>
        <w:rPr>
          <w:b/>
          <w:color w:val="0090AE"/>
        </w:rPr>
        <w:t xml:space="preserve">1. </w:t>
      </w:r>
      <w:r>
        <w:t>Three older boys corner and intimidate him.</w:t>
      </w:r>
    </w:p>
    <w:p>
      <w:r>
        <w:rPr>
          <w:b/>
          <w:color w:val="0090AE"/>
        </w:rPr>
        <w:t xml:space="preserve">2. </w:t>
      </w:r>
      <w:r>
        <w:t>To prevent the situation escalating and both boys getting into trouble.</w:t>
      </w:r>
    </w:p>
    <w:p>
      <w:r>
        <w:rPr>
          <w:b/>
          <w:color w:val="0090AE"/>
        </w:rPr>
        <w:t xml:space="preserve">3. </w:t>
      </w:r>
      <w:r>
        <w:t>Patel's Corner Shop.</w:t>
      </w:r>
    </w:p>
    <w:p>
      <w:pPr>
        <w:pStyle w:val="Heading2"/>
      </w:pPr>
      <w:r>
        <w:t>8. Alone in Myridiam</w:t>
      </w:r>
    </w:p>
    <w:p>
      <w:r>
        <w:rPr>
          <w:b/>
          <w:color w:val="0090AE"/>
        </w:rPr>
        <w:t xml:space="preserve">1. </w:t>
      </w:r>
      <w:r>
        <w:t>It bears the same Gateway symbol as Cameron's sketches.</w:t>
      </w:r>
    </w:p>
    <w:p>
      <w:r>
        <w:rPr>
          <w:b/>
          <w:color w:val="0090AE"/>
        </w:rPr>
        <w:t xml:space="preserve">2. </w:t>
      </w:r>
      <w:r>
        <w:t>A Mire Grim.</w:t>
      </w:r>
    </w:p>
    <w:p>
      <w:r>
        <w:rPr>
          <w:b/>
          <w:color w:val="0090AE"/>
        </w:rPr>
        <w:t xml:space="preserve">3. </w:t>
      </w:r>
      <w:r>
        <w:t>Charged Bolts and Flame Arrows.</w:t>
      </w:r>
    </w:p>
    <w:p>
      <w:pPr>
        <w:pStyle w:val="Heading2"/>
      </w:pPr>
      <w:r>
        <w:t>9. Accidental Truths</w:t>
      </w:r>
    </w:p>
    <w:p>
      <w:r>
        <w:rPr>
          <w:b/>
          <w:color w:val="0090AE"/>
        </w:rPr>
        <w:t xml:space="preserve">1. </w:t>
      </w:r>
      <w:r>
        <w:t>In the school stockroom.</w:t>
      </w:r>
    </w:p>
    <w:p>
      <w:r>
        <w:rPr>
          <w:b/>
          <w:color w:val="0090AE"/>
        </w:rPr>
        <w:t xml:space="preserve">2. </w:t>
      </w:r>
      <w:r>
        <w:t>Dan.</w:t>
      </w:r>
    </w:p>
    <w:p>
      <w:r>
        <w:rPr>
          <w:b/>
          <w:color w:val="0090AE"/>
        </w:rPr>
        <w:t xml:space="preserve">3. </w:t>
      </w:r>
      <w:r>
        <w:t>He has seen impossible evidence with his own eyes.</w:t>
      </w:r>
    </w:p>
    <w:p>
      <w:pPr>
        <w:pStyle w:val="Heading2"/>
      </w:pPr>
      <w:r>
        <w:t>10. New Players</w:t>
      </w:r>
    </w:p>
    <w:p>
      <w:r>
        <w:rPr>
          <w:b/>
          <w:color w:val="0090AE"/>
        </w:rPr>
        <w:t xml:space="preserve">1. </w:t>
      </w:r>
      <w:r>
        <w:t>The back room of Patel's Corner Shop.</w:t>
      </w:r>
    </w:p>
    <w:p>
      <w:r>
        <w:rPr>
          <w:b/>
          <w:color w:val="0090AE"/>
        </w:rPr>
        <w:t xml:space="preserve">2. </w:t>
      </w:r>
      <w:r>
        <w:t>A mandala-like circular pattern.</w:t>
      </w:r>
    </w:p>
    <w:p>
      <w:r>
        <w:rPr>
          <w:b/>
          <w:color w:val="0090AE"/>
        </w:rPr>
        <w:t xml:space="preserve">3. </w:t>
      </w:r>
      <w:r>
        <w:t>Jamie: bow; Dan: shield/armour; Lakshmi: staff or sceptre.</w:t>
      </w:r>
    </w:p>
    <w:p>
      <w:pPr>
        <w:pStyle w:val="Heading2"/>
      </w:pPr>
      <w:r>
        <w:t>11. Fire</w:t>
      </w:r>
    </w:p>
    <w:p>
      <w:r>
        <w:rPr>
          <w:b/>
          <w:color w:val="0090AE"/>
        </w:rPr>
        <w:t xml:space="preserve">1. </w:t>
      </w:r>
      <w:r>
        <w:t>The village is under Reptoid attack and burning.</w:t>
      </w:r>
    </w:p>
    <w:p>
      <w:r>
        <w:rPr>
          <w:b/>
          <w:color w:val="0090AE"/>
        </w:rPr>
        <w:t xml:space="preserve">2. </w:t>
      </w:r>
      <w:r>
        <w:t>Tashen and the Heart Stone.</w:t>
      </w:r>
    </w:p>
    <w:p>
      <w:r>
        <w:rPr>
          <w:b/>
          <w:color w:val="0090AE"/>
        </w:rPr>
        <w:t xml:space="preserve">3. </w:t>
      </w:r>
      <w:r>
        <w:t>A group will pursue the raiders.</w:t>
      </w:r>
    </w:p>
    <w:p>
      <w:pPr>
        <w:pStyle w:val="Heading2"/>
      </w:pPr>
      <w:r>
        <w:t>12. Claws, Fangs and Shields</w:t>
      </w:r>
    </w:p>
    <w:p>
      <w:r>
        <w:rPr>
          <w:b/>
          <w:color w:val="0090AE"/>
        </w:rPr>
        <w:t xml:space="preserve">1. </w:t>
      </w:r>
      <w:r>
        <w:t>Sothian territory.</w:t>
      </w:r>
    </w:p>
    <w:p>
      <w:r>
        <w:rPr>
          <w:b/>
          <w:color w:val="0090AE"/>
        </w:rPr>
        <w:t xml:space="preserve">2. </w:t>
      </w:r>
      <w:r>
        <w:t>They have crossed the border and must wait for a commander's permission.</w:t>
      </w:r>
    </w:p>
    <w:p>
      <w:r>
        <w:rPr>
          <w:b/>
          <w:color w:val="0090AE"/>
        </w:rPr>
        <w:t xml:space="preserve">3. </w:t>
      </w:r>
      <w:r>
        <w:t>They are exhausted and need to regroup.</w:t>
      </w:r>
    </w:p>
    <w:p>
      <w:pPr>
        <w:pStyle w:val="Heading2"/>
      </w:pPr>
      <w:r>
        <w:t>13. Exit Strategy</w:t>
      </w:r>
    </w:p>
    <w:p>
      <w:r>
        <w:rPr>
          <w:b/>
          <w:color w:val="0090AE"/>
        </w:rPr>
        <w:t xml:space="preserve">1. </w:t>
      </w:r>
      <w:r>
        <w:t>The back room of Patel's shop.</w:t>
      </w:r>
    </w:p>
    <w:p>
      <w:r>
        <w:rPr>
          <w:b/>
          <w:color w:val="0090AE"/>
        </w:rPr>
        <w:t xml:space="preserve">2. </w:t>
      </w:r>
      <w:r>
        <w:t>She records details and abilities in a notebook.</w:t>
      </w:r>
    </w:p>
    <w:p>
      <w:r>
        <w:rPr>
          <w:b/>
          <w:color w:val="0090AE"/>
        </w:rPr>
        <w:t xml:space="preserve">3. </w:t>
      </w:r>
      <w:r>
        <w:t>A message from 2126 stating that monitoring continues.</w:t>
      </w:r>
    </w:p>
    <w:p>
      <w:pPr>
        <w:pStyle w:val="Heading2"/>
      </w:pPr>
      <w:r>
        <w:t>14. Diverging Priorities</w:t>
      </w:r>
    </w:p>
    <w:p>
      <w:r>
        <w:rPr>
          <w:b/>
          <w:color w:val="0090AE"/>
        </w:rPr>
        <w:t xml:space="preserve">1. </w:t>
      </w:r>
      <w:r>
        <w:t>They may arrive in different places and be unable to help one another.</w:t>
      </w:r>
    </w:p>
    <w:p>
      <w:r>
        <w:rPr>
          <w:b/>
          <w:color w:val="0090AE"/>
        </w:rPr>
        <w:t xml:space="preserve">2. </w:t>
      </w:r>
      <w:r>
        <w:t>To reach different objectives or people more quickly.</w:t>
      </w:r>
    </w:p>
    <w:p>
      <w:r>
        <w:rPr>
          <w:b/>
          <w:color w:val="0090AE"/>
        </w:rPr>
        <w:t xml:space="preserve">3. </w:t>
      </w:r>
      <w:r>
        <w:t>Planning, trust and each person's judgement.</w:t>
      </w:r>
    </w:p>
    <w:p>
      <w:pPr>
        <w:pStyle w:val="Heading2"/>
      </w:pPr>
      <w:r>
        <w:t>15. The Town of Stone and Smoke</w:t>
      </w:r>
    </w:p>
    <w:p>
      <w:r>
        <w:rPr>
          <w:b/>
          <w:color w:val="0090AE"/>
        </w:rPr>
        <w:t xml:space="preserve">1. </w:t>
      </w:r>
      <w:r>
        <w:t>A damaged Sothian town affected by smoke, attack and displacement.</w:t>
      </w:r>
    </w:p>
    <w:p>
      <w:r>
        <w:rPr>
          <w:b/>
          <w:color w:val="0090AE"/>
        </w:rPr>
        <w:t xml:space="preserve">2. </w:t>
      </w:r>
      <w:r>
        <w:t>Trabian and the Sothian defenders.</w:t>
      </w:r>
    </w:p>
    <w:p>
      <w:r>
        <w:rPr>
          <w:b/>
          <w:color w:val="0090AE"/>
        </w:rPr>
        <w:t xml:space="preserve">3. </w:t>
      </w:r>
      <w:r>
        <w:t>That he is not helpless and can make a difference.</w:t>
      </w:r>
    </w:p>
    <w:p>
      <w:pPr>
        <w:pStyle w:val="Heading2"/>
      </w:pPr>
      <w:r>
        <w:t>16. Through the Broken Pass</w:t>
      </w:r>
    </w:p>
    <w:p>
      <w:r>
        <w:rPr>
          <w:b/>
          <w:color w:val="0090AE"/>
        </w:rPr>
        <w:t xml:space="preserve">1. </w:t>
      </w:r>
      <w:r>
        <w:t>A broken mountain pass and foothills.</w:t>
      </w:r>
    </w:p>
    <w:p>
      <w:r>
        <w:rPr>
          <w:b/>
          <w:color w:val="0090AE"/>
        </w:rPr>
        <w:t xml:space="preserve">2. </w:t>
      </w:r>
      <w:r>
        <w:t>The route narrows, clues suggest pursuit and the possibility of a trap.</w:t>
      </w:r>
    </w:p>
    <w:p>
      <w:r>
        <w:rPr>
          <w:b/>
          <w:color w:val="0090AE"/>
        </w:rPr>
        <w:t xml:space="preserve">3. </w:t>
      </w:r>
      <w:r>
        <w:t>They are trying to rescue Tashen and recover the Heart Stone.</w:t>
      </w:r>
    </w:p>
    <w:p>
      <w:pPr>
        <w:pStyle w:val="Heading2"/>
      </w:pPr>
      <w:r>
        <w:t>17. The Champion of the Ravine</w:t>
      </w:r>
    </w:p>
    <w:p>
      <w:r>
        <w:rPr>
          <w:b/>
          <w:color w:val="0090AE"/>
        </w:rPr>
        <w:t xml:space="preserve">1. </w:t>
      </w:r>
      <w:r>
        <w:t>The Guardian.</w:t>
      </w:r>
    </w:p>
    <w:p>
      <w:r>
        <w:rPr>
          <w:b/>
          <w:color w:val="0090AE"/>
        </w:rPr>
        <w:t xml:space="preserve">2. </w:t>
      </w:r>
      <w:r>
        <w:t>Endurance supported by strategy and teamwork.</w:t>
      </w:r>
    </w:p>
    <w:p>
      <w:r>
        <w:rPr>
          <w:b/>
          <w:color w:val="0090AE"/>
        </w:rPr>
        <w:t xml:space="preserve">3. </w:t>
      </w:r>
      <w:r>
        <w:t>A mysterious mark linked to the wider threat.</w:t>
      </w:r>
    </w:p>
    <w:p>
      <w:pPr>
        <w:pStyle w:val="Heading2"/>
      </w:pPr>
      <w:r>
        <w:t>18. Lines Converge</w:t>
      </w:r>
    </w:p>
    <w:p>
      <w:r>
        <w:rPr>
          <w:b/>
          <w:color w:val="0090AE"/>
        </w:rPr>
        <w:t xml:space="preserve">1. </w:t>
      </w:r>
      <w:r>
        <w:t>Their paths converge and they form a larger alliance.</w:t>
      </w:r>
    </w:p>
    <w:p>
      <w:r>
        <w:rPr>
          <w:b/>
          <w:color w:val="0090AE"/>
        </w:rPr>
        <w:t xml:space="preserve">2. </w:t>
      </w:r>
      <w:r>
        <w:t>Tashen.</w:t>
      </w:r>
    </w:p>
    <w:p>
      <w:r>
        <w:rPr>
          <w:b/>
          <w:color w:val="0090AE"/>
        </w:rPr>
        <w:t xml:space="preserve">3. </w:t>
      </w:r>
      <w:r>
        <w:t>The Heart Stone is not inside it.</w:t>
      </w:r>
    </w:p>
    <w:p>
      <w:pPr>
        <w:pStyle w:val="Heading2"/>
      </w:pPr>
      <w:r>
        <w:t>19. After the Storm</w:t>
      </w:r>
    </w:p>
    <w:p>
      <w:r>
        <w:rPr>
          <w:b/>
          <w:color w:val="0090AE"/>
        </w:rPr>
        <w:t xml:space="preserve">1. </w:t>
      </w:r>
      <w:r>
        <w:t>Treating the wounded and securing the area.</w:t>
      </w:r>
    </w:p>
    <w:p>
      <w:r>
        <w:rPr>
          <w:b/>
          <w:color w:val="0090AE"/>
        </w:rPr>
        <w:t xml:space="preserve">2. </w:t>
      </w:r>
      <w:r>
        <w:t>Greyfang Ridge.</w:t>
      </w:r>
    </w:p>
    <w:p>
      <w:r>
        <w:rPr>
          <w:b/>
          <w:color w:val="0090AE"/>
        </w:rPr>
        <w:t xml:space="preserve">3. </w:t>
      </w:r>
      <w:r>
        <w:t>Mount Aggravar.</w:t>
      </w:r>
    </w:p>
    <w:p>
      <w:pPr>
        <w:pStyle w:val="Heading2"/>
      </w:pPr>
      <w:r>
        <w:t>20. Between Worlds</w:t>
      </w:r>
    </w:p>
    <w:p>
      <w:r>
        <w:rPr>
          <w:b/>
          <w:color w:val="0090AE"/>
        </w:rPr>
        <w:t xml:space="preserve">1. </w:t>
      </w:r>
      <w:r>
        <w:t>The Sothian outpost at Greyfang Ridge.</w:t>
      </w:r>
    </w:p>
    <w:p>
      <w:r>
        <w:rPr>
          <w:b/>
          <w:color w:val="0090AE"/>
        </w:rPr>
        <w:t xml:space="preserve">2. </w:t>
      </w:r>
      <w:r>
        <w:t>Dan feels dismissed at home; Lakshmi feels overshadowed despite her abilities.</w:t>
      </w:r>
    </w:p>
    <w:p>
      <w:r>
        <w:rPr>
          <w:b/>
          <w:color w:val="0090AE"/>
        </w:rPr>
        <w:t xml:space="preserve">3. </w:t>
      </w:r>
      <w:r>
        <w:t>He falls asleep and wakes after the meeting time.</w:t>
      </w:r>
    </w:p>
    <w:sectPr w:rsidR="00FC693F" w:rsidRPr="0006063C" w:rsidSect="00034616">
      <w:headerReference w:type="default" r:id="rId9"/>
      <w:footerReference w:type="default" r:id="rId10"/>
      <w:pgSz w:w="12240" w:h="15840"/>
      <w:pgMar w:top="936"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5"/>
      </w:rPr>
      <w:t>Jamie Cooper and the Touchscreen Portal | www.jpharper.com</w:t>
      <w:br/>
      <w:t>May be copied for non-commercial educational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5606E"/>
        <w:sz w:val="16"/>
      </w:rPr>
      <w:t>J P Harper | Educator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0E223C"/>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0090AE"/>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E22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0E223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160" w:line="276" w:lineRule="auto"/>
    </w:pPr>
    <w:rPr>
      <w:rFonts w:ascii="Aptos" w:hAnsi="Aptos"/>
      <w:color w:val="0E223C"/>
      <w:sz w:val="23"/>
    </w:rPr>
  </w:style>
  <w:style w:type="paragraph" w:customStyle="1" w:styleId="SmallNote">
    <w:name w:val="Small Note"/>
    <w:pPr>
      <w:spacing w:after="60"/>
    </w:pPr>
    <w:rPr>
      <w:rFonts w:ascii="Aptos" w:hAnsi="Aptos"/>
      <w:color w:val="55606E"/>
      <w:sz w:val="17"/>
    </w:rPr>
  </w:style>
  <w:style w:type="paragraph" w:customStyle="1" w:styleId="WorksheetPrompt">
    <w:name w:val="Worksheet Prompt"/>
    <w:pPr>
      <w:keepNext/>
      <w:spacing w:before="100" w:after="60"/>
    </w:pPr>
    <w:rPr>
      <w:rFonts w:ascii="Aptos" w:hAnsi="Aptos"/>
      <w:b/>
      <w:color w:val="0E223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